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AD9" w:rsidRPr="00E1544C" w:rsidRDefault="00E1544C" w:rsidP="006A7AD9">
      <w:pPr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Настой при холецистите:</w:t>
      </w:r>
    </w:p>
    <w:p w:rsidR="006A7AD9" w:rsidRPr="002B0ACB" w:rsidRDefault="006A7AD9" w:rsidP="00E1544C">
      <w:pPr>
        <w:jc w:val="both"/>
        <w:rPr>
          <w:rFonts w:ascii="Times New Roman" w:hAnsi="Times New Roman" w:cs="Times New Roman"/>
          <w:sz w:val="28"/>
          <w:szCs w:val="28"/>
        </w:rPr>
      </w:pPr>
      <w:r w:rsidRPr="002B0ACB">
        <w:rPr>
          <w:rFonts w:ascii="Times New Roman" w:hAnsi="Times New Roman" w:cs="Times New Roman"/>
          <w:sz w:val="28"/>
          <w:szCs w:val="28"/>
        </w:rPr>
        <w:t xml:space="preserve">3 фильтр-пакета залить 100 мл </w:t>
      </w:r>
      <w:proofErr w:type="spellStart"/>
      <w:proofErr w:type="gramStart"/>
      <w:r w:rsidRPr="002B0ACB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E1544C">
        <w:rPr>
          <w:rFonts w:ascii="Times New Roman" w:hAnsi="Times New Roman" w:cs="Times New Roman"/>
          <w:sz w:val="28"/>
          <w:szCs w:val="28"/>
        </w:rPr>
        <w:t>-</w:t>
      </w:r>
      <w:r w:rsidRPr="002B0ACB">
        <w:rPr>
          <w:rFonts w:ascii="Times New Roman" w:hAnsi="Times New Roman" w:cs="Times New Roman"/>
          <w:sz w:val="28"/>
          <w:szCs w:val="28"/>
        </w:rPr>
        <w:t>пятка</w:t>
      </w:r>
      <w:proofErr w:type="gramEnd"/>
      <w:r w:rsidRPr="002B0ACB">
        <w:rPr>
          <w:rFonts w:ascii="Times New Roman" w:hAnsi="Times New Roman" w:cs="Times New Roman"/>
          <w:sz w:val="28"/>
          <w:szCs w:val="28"/>
        </w:rPr>
        <w:t>, накрывают и настаивают в течение 15 минут, периодически надавливая на пакеты ложкой. Отжимают и добавляют кипяченую воду до объема 100 мл. Принимают по 1-2 столовые ложки 2-3 раза в день</w:t>
      </w:r>
      <w:r w:rsidR="00E1544C">
        <w:rPr>
          <w:rFonts w:ascii="Times New Roman" w:hAnsi="Times New Roman" w:cs="Times New Roman"/>
          <w:sz w:val="28"/>
          <w:szCs w:val="28"/>
        </w:rPr>
        <w:t>.</w:t>
      </w:r>
    </w:p>
    <w:p w:rsidR="006A7AD9" w:rsidRDefault="006A7AD9" w:rsidP="00BF5256">
      <w:pPr>
        <w:jc w:val="center"/>
        <w:rPr>
          <w:rFonts w:asciiTheme="majorBidi" w:hAnsiTheme="majorBidi" w:cstheme="majorBidi"/>
          <w:b/>
          <w:bCs/>
          <w:color w:val="1C1C1C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b/>
          <w:bCs/>
          <w:noProof/>
          <w:color w:val="1C1C1C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EC30F1E" wp14:editId="2C27DFD2">
            <wp:extent cx="2638814" cy="1767205"/>
            <wp:effectExtent l="190500" t="133350" r="123825" b="213995"/>
            <wp:docPr id="73682276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822761" name="Рисунок 73682276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2231" cy="1769493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6A7AD9" w:rsidRDefault="006A7AD9" w:rsidP="006A7AD9">
      <w:pPr>
        <w:rPr>
          <w:rFonts w:asciiTheme="majorBidi" w:hAnsiTheme="majorBidi" w:cstheme="majorBidi"/>
          <w:b/>
          <w:bCs/>
          <w:color w:val="1C1C1C"/>
          <w:sz w:val="28"/>
          <w:szCs w:val="28"/>
          <w:shd w:val="clear" w:color="auto" w:fill="FFFFFF"/>
        </w:rPr>
      </w:pPr>
    </w:p>
    <w:p w:rsidR="006A7AD9" w:rsidRDefault="006A7AD9" w:rsidP="006A7AD9">
      <w:pPr>
        <w:rPr>
          <w:rFonts w:asciiTheme="majorBidi" w:hAnsiTheme="majorBidi" w:cstheme="majorBidi"/>
          <w:b/>
          <w:bCs/>
          <w:color w:val="1C1C1C"/>
          <w:sz w:val="28"/>
          <w:szCs w:val="28"/>
          <w:shd w:val="clear" w:color="auto" w:fill="FFFFFF"/>
        </w:rPr>
      </w:pPr>
    </w:p>
    <w:p w:rsidR="006A7AD9" w:rsidRDefault="006A7AD9" w:rsidP="006A7AD9">
      <w:pPr>
        <w:rPr>
          <w:rFonts w:asciiTheme="majorBidi" w:hAnsiTheme="majorBidi" w:cstheme="majorBidi"/>
          <w:b/>
          <w:bCs/>
          <w:color w:val="1C1C1C"/>
          <w:sz w:val="28"/>
          <w:szCs w:val="28"/>
          <w:shd w:val="clear" w:color="auto" w:fill="FFFFFF"/>
        </w:rPr>
      </w:pPr>
    </w:p>
    <w:p w:rsidR="006A7AD9" w:rsidRDefault="006A7AD9" w:rsidP="006A7AD9">
      <w:pPr>
        <w:rPr>
          <w:rFonts w:asciiTheme="majorBidi" w:hAnsiTheme="majorBidi" w:cstheme="majorBidi"/>
          <w:b/>
          <w:bCs/>
          <w:color w:val="1C1C1C"/>
          <w:sz w:val="28"/>
          <w:szCs w:val="28"/>
          <w:shd w:val="clear" w:color="auto" w:fill="FFFFFF"/>
        </w:rPr>
      </w:pPr>
    </w:p>
    <w:p w:rsidR="00F43223" w:rsidRPr="009F5739" w:rsidRDefault="006518FE" w:rsidP="007B754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7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 дополнительной информацией обращаться:</w:t>
      </w:r>
    </w:p>
    <w:p w:rsidR="006518FE" w:rsidRPr="007B754C" w:rsidRDefault="007B754C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ГБПОУ «Медицинский колледж Министерства здравоохранения Магаданской области»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Адрес: 685000 </w:t>
      </w:r>
      <w:proofErr w:type="spellStart"/>
      <w:r w:rsidRPr="007B754C">
        <w:rPr>
          <w:rFonts w:ascii="Times New Roman" w:hAnsi="Times New Roman" w:cs="Times New Roman"/>
          <w:sz w:val="28"/>
          <w:szCs w:val="28"/>
        </w:rPr>
        <w:t>г.Магадан</w:t>
      </w:r>
      <w:proofErr w:type="spellEnd"/>
      <w:r w:rsidRPr="007B754C">
        <w:rPr>
          <w:rFonts w:ascii="Times New Roman" w:hAnsi="Times New Roman" w:cs="Times New Roman"/>
          <w:sz w:val="28"/>
          <w:szCs w:val="28"/>
        </w:rPr>
        <w:t>, ул. Октябрьская д.19.</w:t>
      </w:r>
    </w:p>
    <w:p w:rsidR="006518FE" w:rsidRPr="007B754C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Телефон: 8(412-2) 63-05-31</w:t>
      </w:r>
    </w:p>
    <w:p w:rsidR="006518FE" w:rsidRDefault="006518FE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Электронная почта:   </w:t>
      </w:r>
      <w:hyperlink r:id="rId6" w:history="1">
        <w:r w:rsidR="00A17A05" w:rsidRPr="00A5629D">
          <w:rPr>
            <w:rStyle w:val="a4"/>
            <w:rFonts w:ascii="Times New Roman" w:hAnsi="Times New Roman" w:cs="Times New Roman"/>
            <w:sz w:val="28"/>
            <w:szCs w:val="28"/>
          </w:rPr>
          <w:t>momk2006@mail.ru</w:t>
        </w:r>
      </w:hyperlink>
    </w:p>
    <w:p w:rsidR="00A17A05" w:rsidRDefault="00A17A05" w:rsidP="007B75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7A05" w:rsidRDefault="002B0ACB" w:rsidP="007B75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7440" cy="1557655"/>
            <wp:effectExtent l="209550" t="152400" r="137160" b="213995"/>
            <wp:docPr id="1084147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14732" name="Рисунок 10841473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55765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586F3F" w:rsidRDefault="00586F3F" w:rsidP="007B754C">
      <w:pPr>
        <w:rPr>
          <w:rFonts w:ascii="Times New Roman" w:hAnsi="Times New Roman" w:cs="Times New Roman"/>
          <w:sz w:val="28"/>
          <w:szCs w:val="28"/>
        </w:rPr>
      </w:pPr>
    </w:p>
    <w:p w:rsidR="006A7AD9" w:rsidRDefault="006A7AD9" w:rsidP="00B13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ГБПОУ </w:t>
      </w:r>
      <w:r w:rsidRPr="007B75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B754C">
        <w:rPr>
          <w:rFonts w:ascii="Times New Roman" w:hAnsi="Times New Roman" w:cs="Times New Roman"/>
          <w:sz w:val="28"/>
          <w:szCs w:val="28"/>
        </w:rPr>
        <w:t>едицинский колледж Министерства образования и демографической политики Магаданской области»</w:t>
      </w:r>
    </w:p>
    <w:p w:rsidR="00B13E9A" w:rsidRPr="007B754C" w:rsidRDefault="00B13E9A" w:rsidP="00B13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7AD9" w:rsidRPr="001F1BAC" w:rsidRDefault="006A7AD9" w:rsidP="00B13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Мастерская фармацевтика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5A5C0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A5C0D">
        <w:rPr>
          <w:rFonts w:ascii="Times New Roman" w:hAnsi="Times New Roman" w:cs="Times New Roman"/>
          <w:b/>
          <w:sz w:val="28"/>
          <w:szCs w:val="28"/>
        </w:rPr>
        <w:t>Зеленая аптека</w:t>
      </w:r>
      <w:r w:rsidRPr="007B754C">
        <w:rPr>
          <w:rFonts w:ascii="Times New Roman" w:hAnsi="Times New Roman" w:cs="Times New Roman"/>
          <w:sz w:val="28"/>
          <w:szCs w:val="28"/>
        </w:rPr>
        <w:t>»</w:t>
      </w:r>
    </w:p>
    <w:p w:rsidR="006A7AD9" w:rsidRPr="001F1BAC" w:rsidRDefault="006A7AD9" w:rsidP="006A7AD9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1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04EE78" wp14:editId="663D4FDA">
            <wp:extent cx="2783840" cy="984885"/>
            <wp:effectExtent l="0" t="0" r="0" b="0"/>
            <wp:docPr id="3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5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A7AD9" w:rsidRDefault="006A7AD9" w:rsidP="00B13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754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hAnsi="Times New Roman" w:cs="Times New Roman"/>
          <w:sz w:val="28"/>
          <w:szCs w:val="28"/>
        </w:rPr>
        <w:t xml:space="preserve">33.02.01 </w:t>
      </w:r>
      <w:r w:rsidRPr="007B754C">
        <w:rPr>
          <w:rFonts w:ascii="Times New Roman" w:hAnsi="Times New Roman" w:cs="Times New Roman"/>
          <w:sz w:val="28"/>
          <w:szCs w:val="28"/>
        </w:rPr>
        <w:t>«Фармация»</w:t>
      </w:r>
    </w:p>
    <w:p w:rsidR="00B13E9A" w:rsidRDefault="00B13E9A" w:rsidP="00B13E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AD9" w:rsidRPr="00B13E9A" w:rsidRDefault="006A7AD9" w:rsidP="00B13E9A">
      <w:pPr>
        <w:spacing w:after="0" w:line="240" w:lineRule="auto"/>
        <w:jc w:val="center"/>
        <w:rPr>
          <w:rFonts w:ascii="Arial Black" w:hAnsi="Arial Black" w:cstheme="majorBidi"/>
          <w:b/>
          <w:bCs/>
          <w:color w:val="984806" w:themeColor="accent6" w:themeShade="80"/>
          <w:sz w:val="28"/>
          <w:szCs w:val="28"/>
        </w:rPr>
      </w:pPr>
      <w:r w:rsidRPr="00B13E9A">
        <w:rPr>
          <w:rFonts w:ascii="Arial Black" w:hAnsi="Arial Black" w:cs="Times New Roman"/>
          <w:b/>
          <w:color w:val="984806" w:themeColor="accent6" w:themeShade="80"/>
          <w:sz w:val="28"/>
          <w:szCs w:val="28"/>
        </w:rPr>
        <w:t>ПАМЯТКА</w:t>
      </w:r>
      <w:r w:rsidRPr="00B13E9A">
        <w:rPr>
          <w:rFonts w:ascii="Arial Black" w:hAnsi="Arial Black" w:cstheme="majorBidi"/>
          <w:b/>
          <w:bCs/>
          <w:color w:val="984806" w:themeColor="accent6" w:themeShade="80"/>
          <w:sz w:val="28"/>
          <w:szCs w:val="28"/>
        </w:rPr>
        <w:t xml:space="preserve"> </w:t>
      </w:r>
    </w:p>
    <w:p w:rsidR="006A7AD9" w:rsidRPr="00B13E9A" w:rsidRDefault="006A7AD9" w:rsidP="00B13E9A">
      <w:pPr>
        <w:spacing w:after="0" w:line="240" w:lineRule="auto"/>
        <w:jc w:val="center"/>
        <w:rPr>
          <w:rFonts w:ascii="Arial Black" w:hAnsi="Arial Black" w:cstheme="majorBidi"/>
          <w:b/>
          <w:bCs/>
          <w:color w:val="984806" w:themeColor="accent6" w:themeShade="80"/>
          <w:sz w:val="28"/>
          <w:szCs w:val="28"/>
        </w:rPr>
      </w:pPr>
      <w:r w:rsidRPr="00B13E9A">
        <w:rPr>
          <w:rFonts w:ascii="Arial Black" w:hAnsi="Arial Black" w:cstheme="majorBidi"/>
          <w:b/>
          <w:bCs/>
          <w:color w:val="984806" w:themeColor="accent6" w:themeShade="80"/>
          <w:sz w:val="28"/>
          <w:szCs w:val="28"/>
        </w:rPr>
        <w:t>Пижма обыкновенная</w:t>
      </w:r>
    </w:p>
    <w:p w:rsidR="006A7AD9" w:rsidRDefault="006A7AD9" w:rsidP="00B13E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22AFC">
        <w:rPr>
          <w:rFonts w:ascii="Times New Roman" w:hAnsi="Times New Roman" w:cs="Times New Roman"/>
          <w:sz w:val="32"/>
          <w:szCs w:val="32"/>
        </w:rPr>
        <w:t>(</w:t>
      </w:r>
      <w:proofErr w:type="spellStart"/>
      <w:r w:rsidRPr="005C1859">
        <w:rPr>
          <w:rFonts w:asciiTheme="majorBidi" w:hAnsiTheme="majorBidi" w:cstheme="majorBidi"/>
          <w:color w:val="434543"/>
          <w:sz w:val="28"/>
          <w:szCs w:val="28"/>
        </w:rPr>
        <w:t>Tanacetum</w:t>
      </w:r>
      <w:proofErr w:type="spellEnd"/>
      <w:r w:rsidRPr="005C1859">
        <w:rPr>
          <w:rFonts w:asciiTheme="majorBidi" w:hAnsiTheme="majorBidi" w:cstheme="majorBidi"/>
          <w:color w:val="434543"/>
          <w:sz w:val="28"/>
          <w:szCs w:val="28"/>
        </w:rPr>
        <w:t xml:space="preserve"> </w:t>
      </w:r>
      <w:proofErr w:type="spellStart"/>
      <w:proofErr w:type="gramStart"/>
      <w:r w:rsidRPr="005C1859">
        <w:rPr>
          <w:rFonts w:asciiTheme="majorBidi" w:hAnsiTheme="majorBidi" w:cstheme="majorBidi"/>
          <w:color w:val="434543"/>
          <w:sz w:val="28"/>
          <w:szCs w:val="28"/>
        </w:rPr>
        <w:t>vulgare</w:t>
      </w:r>
      <w:proofErr w:type="spellEnd"/>
      <w:r w:rsidRPr="002B0ACB">
        <w:rPr>
          <w:rStyle w:val="apple-converted-space"/>
          <w:rFonts w:asciiTheme="majorBidi" w:hAnsiTheme="majorBidi" w:cstheme="majorBidi"/>
          <w:i/>
          <w:iCs/>
          <w:color w:val="434543"/>
          <w:sz w:val="28"/>
          <w:szCs w:val="28"/>
        </w:rPr>
        <w:t> </w:t>
      </w:r>
      <w:r w:rsidRPr="00A22AFC">
        <w:rPr>
          <w:rFonts w:ascii="Times New Roman" w:hAnsi="Times New Roman" w:cs="Times New Roman"/>
          <w:sz w:val="32"/>
          <w:szCs w:val="32"/>
        </w:rPr>
        <w:t>)</w:t>
      </w:r>
      <w:proofErr w:type="gramEnd"/>
    </w:p>
    <w:p w:rsidR="00B13E9A" w:rsidRPr="00586F3F" w:rsidRDefault="00B13E9A" w:rsidP="00B13E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7AD9" w:rsidRDefault="006A7AD9" w:rsidP="006A7AD9">
      <w:pPr>
        <w:jc w:val="center"/>
        <w:rPr>
          <w:rFonts w:ascii="Times New Roman" w:hAnsi="Times New Roman" w:cs="Times New Roman"/>
          <w:sz w:val="32"/>
          <w:szCs w:val="32"/>
        </w:rPr>
      </w:pPr>
      <w:r w:rsidRPr="00A517B7">
        <w:rPr>
          <w:rFonts w:ascii="Times New Roman" w:hAnsi="Times New Roman" w:cs="Times New Roman"/>
          <w:noProof/>
          <w:color w:val="FFFF00"/>
          <w:sz w:val="32"/>
          <w:szCs w:val="32"/>
          <w:lang w:eastAsia="ru-RU"/>
        </w:rPr>
        <w:drawing>
          <wp:inline distT="0" distB="0" distL="0" distR="0" wp14:anchorId="592D4B5D" wp14:editId="39B12193">
            <wp:extent cx="2417927" cy="1350952"/>
            <wp:effectExtent l="190500" t="209550" r="173355" b="192405"/>
            <wp:docPr id="1604264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26418" name="Рисунок 16042641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742" cy="1368169"/>
                    </a:xfrm>
                    <a:prstGeom prst="ellipse">
                      <a:avLst/>
                    </a:prstGeom>
                    <a:ln w="190500" cap="rnd">
                      <a:solidFill>
                        <a:srgbClr val="FFC000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2B0ACB" w:rsidRPr="00A517B7" w:rsidRDefault="002B0ACB" w:rsidP="00102E7F">
      <w:pPr>
        <w:jc w:val="both"/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</w:pPr>
      <w:r w:rsidRPr="00A517B7">
        <w:rPr>
          <w:rFonts w:asciiTheme="majorBidi" w:hAnsiTheme="majorBidi" w:cstheme="majorBidi"/>
          <w:b/>
          <w:bCs/>
          <w:color w:val="984806" w:themeColor="accent6" w:themeShade="80"/>
          <w:sz w:val="28"/>
          <w:szCs w:val="28"/>
          <w:shd w:val="clear" w:color="auto" w:fill="FFFFFF"/>
        </w:rPr>
        <w:lastRenderedPageBreak/>
        <w:t>Пижма обыкновенная</w:t>
      </w:r>
      <w:r w:rsidR="00A517B7"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  <w:t xml:space="preserve"> –</w:t>
      </w:r>
      <w:r w:rsidR="00102E7F">
        <w:rPr>
          <w:rFonts w:asciiTheme="majorBidi" w:hAnsiTheme="majorBidi" w:cstheme="majorBidi"/>
          <w:color w:val="1C1C1C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многолет</w:t>
      </w:r>
      <w:proofErr w:type="spellEnd"/>
      <w:r w:rsidR="00A517B7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нее</w:t>
      </w:r>
      <w:proofErr w:type="gramEnd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травянистое растение с </w:t>
      </w:r>
      <w:proofErr w:type="spellStart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золо</w:t>
      </w:r>
      <w:proofErr w:type="spellEnd"/>
      <w:r w:rsidR="00A517B7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proofErr w:type="spellStart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тисто</w:t>
      </w:r>
      <w:proofErr w:type="spellEnd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-желтыми цветками и </w:t>
      </w:r>
      <w:proofErr w:type="spellStart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харак</w:t>
      </w:r>
      <w:r w:rsidR="00102E7F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-</w:t>
      </w:r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>терным</w:t>
      </w:r>
      <w:proofErr w:type="spellEnd"/>
      <w:r w:rsidRPr="002B0ACB">
        <w:rPr>
          <w:rFonts w:ascii="Times New Roman" w:hAnsi="Times New Roman" w:cs="Times New Roman"/>
          <w:color w:val="1C1C1C"/>
          <w:sz w:val="28"/>
          <w:szCs w:val="28"/>
          <w:shd w:val="clear" w:color="auto" w:fill="FFFFFF"/>
        </w:rPr>
        <w:t xml:space="preserve"> ароматом из семейства астровых.</w:t>
      </w:r>
    </w:p>
    <w:p w:rsidR="00A22AFC" w:rsidRPr="008F6A41" w:rsidRDefault="008F6A41" w:rsidP="002B0AC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2E7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 качестве сырья используют </w:t>
      </w:r>
      <w:r w:rsidR="00586F3F" w:rsidRPr="00102E7F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цветки </w:t>
      </w:r>
      <w:r w:rsidR="002B0ACB" w:rsidRPr="00102E7F">
        <w:rPr>
          <w:rFonts w:ascii="Times New Roman" w:hAnsi="Times New Roman" w:cs="Times New Roman"/>
          <w:b/>
          <w:color w:val="C00000"/>
          <w:sz w:val="28"/>
          <w:szCs w:val="28"/>
        </w:rPr>
        <w:t>пижмы</w:t>
      </w:r>
      <w:r w:rsidR="00586F3F" w:rsidRPr="00102E7F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BE7B3D" w:rsidRPr="00102E7F" w:rsidRDefault="00586F3F" w:rsidP="007B754C">
      <w:pPr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 xml:space="preserve">Цветки </w:t>
      </w:r>
      <w:r w:rsidR="002B0ACB"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пижмы</w:t>
      </w:r>
      <w:r w:rsidR="00A22AFC"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 xml:space="preserve"> </w:t>
      </w:r>
      <w:r w:rsidR="00F63767"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содерж</w:t>
      </w:r>
      <w:r w:rsidR="008F6A41"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а</w:t>
      </w:r>
      <w:r w:rsidR="00F63767" w:rsidRPr="00102E7F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т: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86F3F">
        <w:rPr>
          <w:rFonts w:ascii="Times New Roman" w:hAnsi="Times New Roman" w:cs="Times New Roman"/>
          <w:sz w:val="28"/>
          <w:szCs w:val="28"/>
        </w:rPr>
        <w:t>эфирные масла (</w:t>
      </w:r>
      <w:proofErr w:type="spellStart"/>
      <w:r w:rsidR="002B0ACB">
        <w:rPr>
          <w:rFonts w:ascii="Times New Roman" w:hAnsi="Times New Roman" w:cs="Times New Roman"/>
          <w:sz w:val="28"/>
          <w:szCs w:val="28"/>
        </w:rPr>
        <w:t>камфора</w:t>
      </w:r>
      <w:proofErr w:type="spellEnd"/>
      <w:r w:rsidR="002B0A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0ACB">
        <w:rPr>
          <w:rFonts w:ascii="Times New Roman" w:hAnsi="Times New Roman" w:cs="Times New Roman"/>
          <w:sz w:val="28"/>
          <w:szCs w:val="28"/>
        </w:rPr>
        <w:t>барниол</w:t>
      </w:r>
      <w:proofErr w:type="spellEnd"/>
      <w:r w:rsidRPr="00586F3F">
        <w:rPr>
          <w:rFonts w:ascii="Times New Roman" w:hAnsi="Times New Roman" w:cs="Times New Roman"/>
          <w:sz w:val="28"/>
          <w:szCs w:val="28"/>
        </w:rPr>
        <w:t>)</w:t>
      </w:r>
      <w:r w:rsidR="00102E7F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586F3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86F3F">
        <w:rPr>
          <w:rFonts w:ascii="Times New Roman" w:hAnsi="Times New Roman" w:cs="Times New Roman"/>
          <w:sz w:val="28"/>
          <w:szCs w:val="28"/>
        </w:rPr>
        <w:t>флавоноиды</w:t>
      </w:r>
      <w:proofErr w:type="spellEnd"/>
      <w:r w:rsidR="00102E7F">
        <w:rPr>
          <w:rFonts w:ascii="Times New Roman" w:hAnsi="Times New Roman" w:cs="Times New Roman"/>
          <w:sz w:val="28"/>
          <w:szCs w:val="28"/>
        </w:rPr>
        <w:t>;</w:t>
      </w:r>
    </w:p>
    <w:p w:rsidR="00586F3F" w:rsidRPr="00586F3F" w:rsidRDefault="002B0ACB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дубильные вещества</w:t>
      </w:r>
      <w:r w:rsidR="00102E7F">
        <w:rPr>
          <w:rFonts w:ascii="Times New Roman" w:hAnsi="Times New Roman" w:cs="Times New Roman"/>
          <w:sz w:val="28"/>
          <w:szCs w:val="28"/>
        </w:rPr>
        <w:t>;</w:t>
      </w:r>
    </w:p>
    <w:p w:rsidR="00586F3F" w:rsidRDefault="002B0ACB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каратиноиды</w:t>
      </w:r>
      <w:proofErr w:type="spellEnd"/>
      <w:r w:rsidR="00102E7F">
        <w:rPr>
          <w:rFonts w:ascii="Times New Roman" w:hAnsi="Times New Roman" w:cs="Times New Roman"/>
          <w:sz w:val="28"/>
          <w:szCs w:val="28"/>
        </w:rPr>
        <w:t>;</w:t>
      </w:r>
    </w:p>
    <w:p w:rsidR="002B0ACB" w:rsidRDefault="002B0ACB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горечи</w:t>
      </w:r>
      <w:r w:rsidR="00102E7F">
        <w:rPr>
          <w:rFonts w:ascii="Times New Roman" w:hAnsi="Times New Roman" w:cs="Times New Roman"/>
          <w:sz w:val="28"/>
          <w:szCs w:val="28"/>
        </w:rPr>
        <w:t>;</w:t>
      </w:r>
    </w:p>
    <w:p w:rsidR="002B0ACB" w:rsidRPr="00586F3F" w:rsidRDefault="00102E7F" w:rsidP="00586F3F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С.</w:t>
      </w:r>
    </w:p>
    <w:p w:rsidR="008C148F" w:rsidRPr="009B41B6" w:rsidRDefault="00586F3F" w:rsidP="00102E7F">
      <w:pP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9B41B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Цветки </w:t>
      </w:r>
      <w:r w:rsidR="002B0ACB" w:rsidRPr="009B41B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пижмы</w:t>
      </w:r>
      <w:r w:rsidR="008F6A41" w:rsidRPr="009B41B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обладают:</w:t>
      </w:r>
    </w:p>
    <w:p w:rsidR="008F6A41" w:rsidRPr="00893670" w:rsidRDefault="009B41B6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</w:t>
      </w:r>
      <w:r w:rsidR="002B0ACB">
        <w:rPr>
          <w:rFonts w:ascii="Times New Roman" w:hAnsi="Times New Roman" w:cs="Times New Roman"/>
          <w:bCs/>
          <w:sz w:val="28"/>
          <w:szCs w:val="28"/>
        </w:rPr>
        <w:t>елчегонным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6A41" w:rsidRDefault="009B41B6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противовоспалительным действием;</w:t>
      </w:r>
    </w:p>
    <w:p w:rsidR="00586F3F" w:rsidRDefault="009B41B6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B0ACB">
        <w:rPr>
          <w:rFonts w:ascii="Times New Roman" w:hAnsi="Times New Roman" w:cs="Times New Roman"/>
          <w:bCs/>
          <w:sz w:val="28"/>
          <w:szCs w:val="28"/>
        </w:rPr>
        <w:t>ротивоглистным действием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B0ACB" w:rsidRDefault="009B41B6" w:rsidP="008F6A41">
      <w:pPr>
        <w:pStyle w:val="a8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спазмолитическим действием.</w:t>
      </w:r>
    </w:p>
    <w:p w:rsidR="008F6A41" w:rsidRPr="009B41B6" w:rsidRDefault="00893670" w:rsidP="006A7AD9">
      <w:pPr>
        <w:pStyle w:val="a8"/>
        <w:ind w:left="0"/>
        <w:rPr>
          <w:rFonts w:ascii="Times New Roman" w:hAnsi="Times New Roman" w:cs="Times New Roman"/>
          <w:b/>
          <w:color w:val="336600"/>
          <w:sz w:val="28"/>
          <w:szCs w:val="28"/>
        </w:rPr>
      </w:pPr>
      <w:r w:rsidRPr="009B41B6">
        <w:rPr>
          <w:rFonts w:ascii="Times New Roman" w:hAnsi="Times New Roman" w:cs="Times New Roman"/>
          <w:b/>
          <w:color w:val="336600"/>
          <w:sz w:val="28"/>
          <w:szCs w:val="28"/>
        </w:rPr>
        <w:lastRenderedPageBreak/>
        <w:t>Входит в состав аппетитных</w:t>
      </w:r>
      <w:r w:rsidR="002B0ACB" w:rsidRPr="009B41B6">
        <w:rPr>
          <w:rFonts w:ascii="Times New Roman" w:hAnsi="Times New Roman" w:cs="Times New Roman"/>
          <w:b/>
          <w:color w:val="336600"/>
          <w:sz w:val="28"/>
          <w:szCs w:val="28"/>
        </w:rPr>
        <w:t xml:space="preserve"> и </w:t>
      </w:r>
      <w:r w:rsidRPr="009B41B6">
        <w:rPr>
          <w:rFonts w:ascii="Times New Roman" w:hAnsi="Times New Roman" w:cs="Times New Roman"/>
          <w:b/>
          <w:color w:val="336600"/>
          <w:sz w:val="28"/>
          <w:szCs w:val="28"/>
        </w:rPr>
        <w:t>желудочных</w:t>
      </w:r>
      <w:r w:rsidR="002B0ACB" w:rsidRPr="009B41B6">
        <w:rPr>
          <w:rFonts w:ascii="Times New Roman" w:hAnsi="Times New Roman" w:cs="Times New Roman"/>
          <w:b/>
          <w:color w:val="336600"/>
          <w:sz w:val="28"/>
          <w:szCs w:val="28"/>
        </w:rPr>
        <w:t xml:space="preserve"> </w:t>
      </w:r>
      <w:r w:rsidRPr="009B41B6">
        <w:rPr>
          <w:rFonts w:ascii="Times New Roman" w:hAnsi="Times New Roman" w:cs="Times New Roman"/>
          <w:b/>
          <w:color w:val="336600"/>
          <w:sz w:val="28"/>
          <w:szCs w:val="28"/>
        </w:rPr>
        <w:t>сборов.</w:t>
      </w:r>
    </w:p>
    <w:p w:rsidR="00A22AFC" w:rsidRPr="009B41B6" w:rsidRDefault="00893670" w:rsidP="00586F3F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9B41B6">
        <w:rPr>
          <w:rFonts w:ascii="Times New Roman" w:hAnsi="Times New Roman" w:cs="Times New Roman"/>
          <w:b/>
          <w:bCs/>
          <w:color w:val="C00000"/>
          <w:sz w:val="28"/>
          <w:szCs w:val="28"/>
        </w:rPr>
        <w:t>Важно помнить!</w:t>
      </w:r>
      <w:r w:rsidRPr="009B41B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2B0ACB" w:rsidRPr="002B0ACB" w:rsidRDefault="002B0ACB" w:rsidP="00382BD9">
      <w:pPr>
        <w:pStyle w:val="a9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2B0ACB">
        <w:rPr>
          <w:rFonts w:eastAsiaTheme="minorHAnsi"/>
          <w:sz w:val="28"/>
          <w:szCs w:val="28"/>
          <w:lang w:eastAsia="en-US"/>
        </w:rPr>
        <w:t xml:space="preserve">Категорически противопоказаны препараты из пижмы кормящим и беременным женщинам, а также </w:t>
      </w:r>
      <w:proofErr w:type="gramStart"/>
      <w:r w:rsidRPr="002B0ACB">
        <w:rPr>
          <w:rFonts w:eastAsiaTheme="minorHAnsi"/>
          <w:sz w:val="28"/>
          <w:szCs w:val="28"/>
          <w:lang w:eastAsia="en-US"/>
        </w:rPr>
        <w:t>де</w:t>
      </w:r>
      <w:r w:rsidR="009B41B6">
        <w:rPr>
          <w:rFonts w:eastAsiaTheme="minorHAnsi"/>
          <w:sz w:val="28"/>
          <w:szCs w:val="28"/>
          <w:lang w:eastAsia="en-US"/>
        </w:rPr>
        <w:t>-</w:t>
      </w:r>
      <w:proofErr w:type="spellStart"/>
      <w:r w:rsidRPr="002B0ACB">
        <w:rPr>
          <w:rFonts w:eastAsiaTheme="minorHAnsi"/>
          <w:sz w:val="28"/>
          <w:szCs w:val="28"/>
          <w:lang w:eastAsia="en-US"/>
        </w:rPr>
        <w:t>тям</w:t>
      </w:r>
      <w:proofErr w:type="spellEnd"/>
      <w:proofErr w:type="gramEnd"/>
      <w:r w:rsidRPr="002B0ACB">
        <w:rPr>
          <w:rFonts w:eastAsiaTheme="minorHAnsi"/>
          <w:sz w:val="28"/>
          <w:szCs w:val="28"/>
          <w:lang w:eastAsia="en-US"/>
        </w:rPr>
        <w:t xml:space="preserve"> и подросткам до 18 лет.</w:t>
      </w:r>
    </w:p>
    <w:p w:rsidR="002B0ACB" w:rsidRDefault="002B0ACB" w:rsidP="00382BD9">
      <w:pPr>
        <w:pStyle w:val="a9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2B0ACB">
        <w:rPr>
          <w:rFonts w:eastAsiaTheme="minorHAnsi"/>
          <w:sz w:val="28"/>
          <w:szCs w:val="28"/>
          <w:lang w:eastAsia="en-US"/>
        </w:rPr>
        <w:t xml:space="preserve">Нельзя давать пижму пациентам с камнями в желчном пузыре, </w:t>
      </w:r>
      <w:proofErr w:type="spellStart"/>
      <w:proofErr w:type="gramStart"/>
      <w:r w:rsidRPr="002B0ACB">
        <w:rPr>
          <w:rFonts w:eastAsiaTheme="minorHAnsi"/>
          <w:sz w:val="28"/>
          <w:szCs w:val="28"/>
          <w:lang w:eastAsia="en-US"/>
        </w:rPr>
        <w:t>гипер</w:t>
      </w:r>
      <w:r w:rsidR="00382BD9">
        <w:rPr>
          <w:rFonts w:eastAsiaTheme="minorHAnsi"/>
          <w:sz w:val="28"/>
          <w:szCs w:val="28"/>
          <w:lang w:eastAsia="en-US"/>
        </w:rPr>
        <w:t>-</w:t>
      </w:r>
      <w:r w:rsidRPr="002B0ACB">
        <w:rPr>
          <w:rFonts w:eastAsiaTheme="minorHAnsi"/>
          <w:sz w:val="28"/>
          <w:szCs w:val="28"/>
          <w:lang w:eastAsia="en-US"/>
        </w:rPr>
        <w:t>тонией</w:t>
      </w:r>
      <w:proofErr w:type="spellEnd"/>
      <w:proofErr w:type="gramEnd"/>
      <w:r w:rsidRPr="002B0ACB">
        <w:rPr>
          <w:rFonts w:eastAsiaTheme="minorHAnsi"/>
          <w:sz w:val="28"/>
          <w:szCs w:val="28"/>
          <w:lang w:eastAsia="en-US"/>
        </w:rPr>
        <w:t xml:space="preserve">, людям с индивидуальной непереносимостью этого растения. При приеме препаратов из пижмы внутрь необходимо </w:t>
      </w:r>
      <w:proofErr w:type="spellStart"/>
      <w:proofErr w:type="gramStart"/>
      <w:r w:rsidRPr="002B0ACB">
        <w:rPr>
          <w:rFonts w:eastAsiaTheme="minorHAnsi"/>
          <w:sz w:val="28"/>
          <w:szCs w:val="28"/>
          <w:lang w:eastAsia="en-US"/>
        </w:rPr>
        <w:t>проконсуль</w:t>
      </w:r>
      <w:proofErr w:type="spellEnd"/>
      <w:r w:rsidR="00382BD9">
        <w:rPr>
          <w:rFonts w:eastAsiaTheme="minorHAnsi"/>
          <w:sz w:val="28"/>
          <w:szCs w:val="28"/>
          <w:lang w:eastAsia="en-US"/>
        </w:rPr>
        <w:t>-</w:t>
      </w:r>
      <w:r w:rsidRPr="002B0ACB">
        <w:rPr>
          <w:rFonts w:eastAsiaTheme="minorHAnsi"/>
          <w:sz w:val="28"/>
          <w:szCs w:val="28"/>
          <w:lang w:eastAsia="en-US"/>
        </w:rPr>
        <w:t>тироваться</w:t>
      </w:r>
      <w:proofErr w:type="gramEnd"/>
      <w:r w:rsidRPr="002B0ACB">
        <w:rPr>
          <w:rFonts w:eastAsiaTheme="minorHAnsi"/>
          <w:sz w:val="28"/>
          <w:szCs w:val="28"/>
          <w:lang w:eastAsia="en-US"/>
        </w:rPr>
        <w:t xml:space="preserve"> с лечащим врачом и строго соблюдать дозировки.</w:t>
      </w:r>
      <w:r w:rsidRPr="002B0ACB">
        <w:rPr>
          <w:rFonts w:eastAsiaTheme="minorHAnsi"/>
          <w:lang w:eastAsia="en-US"/>
        </w:rPr>
        <w:t> </w:t>
      </w:r>
    </w:p>
    <w:p w:rsidR="00CB7D20" w:rsidRPr="002B0ACB" w:rsidRDefault="00CB7D20" w:rsidP="00382BD9">
      <w:pPr>
        <w:pStyle w:val="a9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A22AFC" w:rsidRPr="00CB7D20" w:rsidRDefault="00E7329C" w:rsidP="00382BD9">
      <w:pPr>
        <w:spacing w:after="0" w:line="240" w:lineRule="auto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CB7D20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Применение</w:t>
      </w:r>
      <w:r w:rsidR="00CB7D20" w:rsidRPr="00CB7D20"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  <w:t>:</w:t>
      </w:r>
    </w:p>
    <w:p w:rsidR="00CB7D20" w:rsidRDefault="00CB7D20" w:rsidP="00382B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329C" w:rsidRPr="00CB7D20" w:rsidRDefault="00E7329C" w:rsidP="0038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7D20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 xml:space="preserve">Отвар </w:t>
      </w:r>
      <w:r w:rsidR="002B0ACB" w:rsidRPr="00CB7D20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>антигельминтный</w:t>
      </w:r>
      <w:r w:rsidR="00CB7D20">
        <w:rPr>
          <w:rStyle w:val="a3"/>
          <w:rFonts w:asciiTheme="majorBidi" w:hAnsiTheme="majorBidi" w:cstheme="majorBidi"/>
          <w:color w:val="984806" w:themeColor="accent6" w:themeShade="80"/>
          <w:sz w:val="28"/>
          <w:szCs w:val="28"/>
        </w:rPr>
        <w:t>:</w:t>
      </w:r>
      <w:r w:rsidRPr="00CB7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329C" w:rsidRDefault="002B0ACB" w:rsidP="00CB7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0ACB">
        <w:rPr>
          <w:rFonts w:ascii="Times New Roman" w:hAnsi="Times New Roman" w:cs="Times New Roman"/>
          <w:sz w:val="28"/>
          <w:szCs w:val="28"/>
        </w:rPr>
        <w:t xml:space="preserve">Столовую ложку цветков пижмы поместить в эмалированную посуду, залить 200 мл кипятка и нагревать на водяной бане в течение 15 минут. Затем охладить в течение 45 минут, процедить через марлю, отжать сырье и довести объем полученного настоя до 200 мл с помощью </w:t>
      </w:r>
      <w:proofErr w:type="gramStart"/>
      <w:r w:rsidRPr="002B0ACB">
        <w:rPr>
          <w:rFonts w:ascii="Times New Roman" w:hAnsi="Times New Roman" w:cs="Times New Roman"/>
          <w:sz w:val="28"/>
          <w:szCs w:val="28"/>
        </w:rPr>
        <w:t>кипя</w:t>
      </w:r>
      <w:r w:rsidR="00CB7D2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B0ACB">
        <w:rPr>
          <w:rFonts w:ascii="Times New Roman" w:hAnsi="Times New Roman" w:cs="Times New Roman"/>
          <w:sz w:val="28"/>
          <w:szCs w:val="28"/>
        </w:rPr>
        <w:lastRenderedPageBreak/>
        <w:t>ченой</w:t>
      </w:r>
      <w:proofErr w:type="spellEnd"/>
      <w:proofErr w:type="gramEnd"/>
      <w:r w:rsidRPr="002B0ACB">
        <w:rPr>
          <w:rFonts w:ascii="Times New Roman" w:hAnsi="Times New Roman" w:cs="Times New Roman"/>
          <w:sz w:val="28"/>
          <w:szCs w:val="28"/>
        </w:rPr>
        <w:t xml:space="preserve"> воды. Принимать по ½ или 1/3 стакана 2-3 раза в день в течение 3 дней. После перерыва курс </w:t>
      </w:r>
      <w:proofErr w:type="spellStart"/>
      <w:proofErr w:type="gramStart"/>
      <w:r w:rsidRPr="002B0ACB">
        <w:rPr>
          <w:rFonts w:ascii="Times New Roman" w:hAnsi="Times New Roman" w:cs="Times New Roman"/>
          <w:sz w:val="28"/>
          <w:szCs w:val="28"/>
        </w:rPr>
        <w:t>лече</w:t>
      </w:r>
      <w:r w:rsidR="00BF5256">
        <w:rPr>
          <w:rFonts w:ascii="Times New Roman" w:hAnsi="Times New Roman" w:cs="Times New Roman"/>
          <w:sz w:val="28"/>
          <w:szCs w:val="28"/>
        </w:rPr>
        <w:t>-</w:t>
      </w:r>
      <w:r w:rsidRPr="002B0ACB">
        <w:rPr>
          <w:rFonts w:ascii="Times New Roman" w:hAnsi="Times New Roman" w:cs="Times New Roman"/>
          <w:sz w:val="28"/>
          <w:szCs w:val="28"/>
        </w:rPr>
        <w:t>ния</w:t>
      </w:r>
      <w:proofErr w:type="spellEnd"/>
      <w:proofErr w:type="gramEnd"/>
      <w:r w:rsidRPr="002B0ACB">
        <w:rPr>
          <w:rFonts w:ascii="Times New Roman" w:hAnsi="Times New Roman" w:cs="Times New Roman"/>
          <w:sz w:val="28"/>
          <w:szCs w:val="28"/>
        </w:rPr>
        <w:t xml:space="preserve"> можно повторить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256" w:rsidRDefault="00BF5256" w:rsidP="00CB7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ACB" w:rsidRPr="002B0ACB" w:rsidRDefault="002B0ACB" w:rsidP="002B0A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90106" cy="1767205"/>
            <wp:effectExtent l="19050" t="0" r="0" b="518795"/>
            <wp:docPr id="191207600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076007" name="Рисунок 191207600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458" cy="176809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2B0ACB" w:rsidRPr="002B0ACB" w:rsidSect="00881844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EE76F04"/>
    <w:multiLevelType w:val="multilevel"/>
    <w:tmpl w:val="DEE76F04"/>
    <w:lvl w:ilvl="0">
      <w:start w:val="1"/>
      <w:numFmt w:val="bullet"/>
      <w:lvlText w:val=""/>
      <w:lvlJc w:val="left"/>
      <w:pPr>
        <w:tabs>
          <w:tab w:val="left" w:pos="720"/>
        </w:tabs>
        <w:ind w:left="76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2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9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8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52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E722E05"/>
    <w:multiLevelType w:val="multilevel"/>
    <w:tmpl w:val="717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52D00"/>
    <w:multiLevelType w:val="multilevel"/>
    <w:tmpl w:val="2314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6277FA"/>
    <w:multiLevelType w:val="hybridMultilevel"/>
    <w:tmpl w:val="FA80AA4C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330174C4"/>
    <w:multiLevelType w:val="hybridMultilevel"/>
    <w:tmpl w:val="96EC42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A515E"/>
    <w:multiLevelType w:val="hybridMultilevel"/>
    <w:tmpl w:val="936AD0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9A4019"/>
    <w:multiLevelType w:val="hybridMultilevel"/>
    <w:tmpl w:val="7222E0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CF3935"/>
    <w:multiLevelType w:val="hybridMultilevel"/>
    <w:tmpl w:val="D7B02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E5ADF"/>
    <w:multiLevelType w:val="hybridMultilevel"/>
    <w:tmpl w:val="CB02A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844"/>
    <w:rsid w:val="000714DE"/>
    <w:rsid w:val="00102E7F"/>
    <w:rsid w:val="001A2DC3"/>
    <w:rsid w:val="001F1BAC"/>
    <w:rsid w:val="002B0ACB"/>
    <w:rsid w:val="00382BD9"/>
    <w:rsid w:val="004D2057"/>
    <w:rsid w:val="004D3211"/>
    <w:rsid w:val="00586DF7"/>
    <w:rsid w:val="00586F3F"/>
    <w:rsid w:val="005A5C0D"/>
    <w:rsid w:val="005C1859"/>
    <w:rsid w:val="006518FE"/>
    <w:rsid w:val="006A7AD9"/>
    <w:rsid w:val="007A3A92"/>
    <w:rsid w:val="007B754C"/>
    <w:rsid w:val="00864289"/>
    <w:rsid w:val="00881844"/>
    <w:rsid w:val="00893670"/>
    <w:rsid w:val="008C148F"/>
    <w:rsid w:val="008F6A41"/>
    <w:rsid w:val="009A10DF"/>
    <w:rsid w:val="009B41B6"/>
    <w:rsid w:val="009B6E45"/>
    <w:rsid w:val="009F5739"/>
    <w:rsid w:val="009F6D35"/>
    <w:rsid w:val="00A07980"/>
    <w:rsid w:val="00A17A05"/>
    <w:rsid w:val="00A22AFC"/>
    <w:rsid w:val="00A517B7"/>
    <w:rsid w:val="00B13E9A"/>
    <w:rsid w:val="00BE44B8"/>
    <w:rsid w:val="00BE7B3D"/>
    <w:rsid w:val="00BF5256"/>
    <w:rsid w:val="00C94263"/>
    <w:rsid w:val="00CB7D20"/>
    <w:rsid w:val="00CF5FE0"/>
    <w:rsid w:val="00E1544C"/>
    <w:rsid w:val="00E7329C"/>
    <w:rsid w:val="00F43223"/>
    <w:rsid w:val="00F6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3BF4-9ABE-9A44-B910-58A7D1CF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45"/>
  </w:style>
  <w:style w:type="paragraph" w:styleId="2">
    <w:name w:val="heading 2"/>
    <w:basedOn w:val="a"/>
    <w:link w:val="20"/>
    <w:uiPriority w:val="9"/>
    <w:qFormat/>
    <w:rsid w:val="001A2D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0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88184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81844"/>
    <w:rPr>
      <w:i/>
      <w:iCs/>
      <w:color w:val="000000" w:themeColor="text1"/>
    </w:rPr>
  </w:style>
  <w:style w:type="character" w:styleId="a3">
    <w:name w:val="Strong"/>
    <w:basedOn w:val="a0"/>
    <w:uiPriority w:val="22"/>
    <w:qFormat/>
    <w:rsid w:val="00BE7B3D"/>
    <w:rPr>
      <w:b/>
      <w:bCs/>
    </w:rPr>
  </w:style>
  <w:style w:type="paragraph" w:customStyle="1" w:styleId="futurismarkdown-paragraph">
    <w:name w:val="futurismarkdown-paragraph"/>
    <w:basedOn w:val="a"/>
    <w:rsid w:val="00BE7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E7B3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54C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1A2DC3"/>
    <w:rPr>
      <w:i/>
      <w:iCs/>
    </w:rPr>
  </w:style>
  <w:style w:type="paragraph" w:styleId="a8">
    <w:name w:val="List Paragraph"/>
    <w:basedOn w:val="a"/>
    <w:uiPriority w:val="34"/>
    <w:qFormat/>
    <w:rsid w:val="001A2DC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2D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A2DC3"/>
  </w:style>
  <w:style w:type="paragraph" w:styleId="a9">
    <w:name w:val="Normal (Web)"/>
    <w:basedOn w:val="a"/>
    <w:uiPriority w:val="99"/>
    <w:semiHidden/>
    <w:unhideWhenUsed/>
    <w:rsid w:val="001A2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20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aragraph">
    <w:name w:val="paragraph"/>
    <w:basedOn w:val="a"/>
    <w:rsid w:val="00586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mk2006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dcterms:created xsi:type="dcterms:W3CDTF">2024-10-15T06:04:00Z</dcterms:created>
  <dcterms:modified xsi:type="dcterms:W3CDTF">2025-11-22T12:31:00Z</dcterms:modified>
</cp:coreProperties>
</file>